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22" w:rsidRDefault="009A4D31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938530</wp:posOffset>
            </wp:positionH>
            <wp:positionV relativeFrom="paragraph">
              <wp:posOffset>-352424</wp:posOffset>
            </wp:positionV>
            <wp:extent cx="4067175" cy="195389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95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622" w:rsidRDefault="00F97622">
      <w:pPr>
        <w:pStyle w:val="Title"/>
      </w:pPr>
    </w:p>
    <w:p w:rsidR="00F97622" w:rsidRDefault="00F97622">
      <w:pPr>
        <w:pStyle w:val="Title"/>
      </w:pPr>
    </w:p>
    <w:p w:rsidR="00F97622" w:rsidRDefault="009A4D31">
      <w:pPr>
        <w:pStyle w:val="Title"/>
      </w:pPr>
      <w:r>
        <w:rPr>
          <w:b/>
        </w:rPr>
        <w:t>Certificate of Attendance</w:t>
      </w:r>
    </w:p>
    <w:p w:rsidR="00F97622" w:rsidRDefault="00F97622">
      <w:pPr>
        <w:jc w:val="center"/>
        <w:rPr>
          <w:rFonts w:ascii="Zapf Chancery" w:eastAsia="Zapf Chancery" w:hAnsi="Zapf Chancery" w:cs="Zapf Chancery"/>
          <w:sz w:val="44"/>
          <w:szCs w:val="44"/>
        </w:rPr>
      </w:pPr>
    </w:p>
    <w:p w:rsidR="00F97622" w:rsidRDefault="009A4D31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__________________________________________</w:t>
      </w:r>
    </w:p>
    <w:p w:rsidR="00F97622" w:rsidRDefault="009A4D31">
      <w:pPr>
        <w:jc w:val="center"/>
        <w:rPr>
          <w:rFonts w:ascii="Zapf Chancery" w:eastAsia="Zapf Chancery" w:hAnsi="Zapf Chancery" w:cs="Zapf Chancery"/>
          <w:sz w:val="32"/>
          <w:szCs w:val="32"/>
        </w:rPr>
      </w:pPr>
      <w:r>
        <w:rPr>
          <w:rFonts w:ascii="Zapf Chancery" w:eastAsia="Zapf Chancery" w:hAnsi="Zapf Chancery" w:cs="Zapf Chancery"/>
          <w:sz w:val="32"/>
          <w:szCs w:val="32"/>
        </w:rPr>
        <w:t>Name</w:t>
      </w:r>
    </w:p>
    <w:p w:rsidR="00F97622" w:rsidRDefault="00F97622">
      <w:pPr>
        <w:jc w:val="center"/>
        <w:rPr>
          <w:rFonts w:ascii="Arial" w:eastAsia="Arial" w:hAnsi="Arial" w:cs="Arial"/>
          <w:sz w:val="36"/>
          <w:szCs w:val="36"/>
        </w:rPr>
      </w:pPr>
    </w:p>
    <w:p w:rsidR="00F97622" w:rsidRDefault="009A4D31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__________________________________________</w:t>
      </w:r>
    </w:p>
    <w:p w:rsidR="00F97622" w:rsidRDefault="009A4D31">
      <w:pPr>
        <w:jc w:val="center"/>
        <w:rPr>
          <w:rFonts w:ascii="Zapf Chancery" w:eastAsia="Zapf Chancery" w:hAnsi="Zapf Chancery" w:cs="Zapf Chancery"/>
          <w:sz w:val="32"/>
          <w:szCs w:val="32"/>
        </w:rPr>
      </w:pPr>
      <w:r>
        <w:rPr>
          <w:rFonts w:ascii="Zapf Chancery" w:eastAsia="Zapf Chancery" w:hAnsi="Zapf Chancery" w:cs="Zapf Chancery"/>
          <w:sz w:val="32"/>
          <w:szCs w:val="32"/>
        </w:rPr>
        <w:t>School</w:t>
      </w:r>
    </w:p>
    <w:p w:rsidR="00F97622" w:rsidRDefault="00F97622">
      <w:pPr>
        <w:jc w:val="center"/>
        <w:rPr>
          <w:rFonts w:ascii="Zapf Chancery" w:eastAsia="Zapf Chancery" w:hAnsi="Zapf Chancery" w:cs="Zapf Chancery"/>
          <w:sz w:val="28"/>
          <w:szCs w:val="28"/>
        </w:rPr>
      </w:pPr>
    </w:p>
    <w:p w:rsidR="00F97622" w:rsidRDefault="009A4D31">
      <w:pPr>
        <w:jc w:val="center"/>
        <w:rPr>
          <w:rFonts w:ascii="Zapf Chancery" w:eastAsia="Zapf Chancery" w:hAnsi="Zapf Chancery" w:cs="Zapf Chancery"/>
          <w:sz w:val="48"/>
          <w:szCs w:val="48"/>
        </w:rPr>
      </w:pPr>
      <w:r>
        <w:rPr>
          <w:rFonts w:ascii="Zapf Chancery" w:eastAsia="Zapf Chancery" w:hAnsi="Zapf Chancery" w:cs="Zapf Chancery"/>
          <w:b/>
          <w:sz w:val="48"/>
          <w:szCs w:val="48"/>
        </w:rPr>
        <w:t>Attended the</w:t>
      </w:r>
    </w:p>
    <w:p w:rsidR="00F97622" w:rsidRDefault="00F97622">
      <w:pPr>
        <w:jc w:val="center"/>
        <w:rPr>
          <w:rFonts w:ascii="Zapf Chancery" w:eastAsia="Zapf Chancery" w:hAnsi="Zapf Chancery" w:cs="Zapf Chancery"/>
          <w:sz w:val="48"/>
          <w:szCs w:val="48"/>
        </w:rPr>
      </w:pPr>
    </w:p>
    <w:p w:rsidR="00F97622" w:rsidRDefault="009A4D31">
      <w:pPr>
        <w:jc w:val="center"/>
        <w:rPr>
          <w:rFonts w:ascii="Zapf Chancery" w:eastAsia="Zapf Chancery" w:hAnsi="Zapf Chancery" w:cs="Zapf Chancery"/>
          <w:sz w:val="48"/>
          <w:szCs w:val="48"/>
        </w:rPr>
      </w:pPr>
      <w:r>
        <w:rPr>
          <w:rFonts w:ascii="Zapf Chancery" w:eastAsia="Zapf Chancery" w:hAnsi="Zapf Chancery" w:cs="Zapf Chancery"/>
          <w:b/>
          <w:sz w:val="48"/>
          <w:szCs w:val="48"/>
        </w:rPr>
        <w:t xml:space="preserve"> AIPA Fall Convention</w:t>
      </w:r>
    </w:p>
    <w:p w:rsidR="00F97622" w:rsidRDefault="00F97622">
      <w:pPr>
        <w:jc w:val="center"/>
        <w:rPr>
          <w:rFonts w:ascii="Zapf Chancery" w:eastAsia="Zapf Chancery" w:hAnsi="Zapf Chancery" w:cs="Zapf Chancery"/>
          <w:sz w:val="48"/>
          <w:szCs w:val="48"/>
        </w:rPr>
      </w:pPr>
    </w:p>
    <w:p w:rsidR="00F97622" w:rsidRDefault="00F830EA">
      <w:pPr>
        <w:jc w:val="center"/>
        <w:rPr>
          <w:rFonts w:ascii="Zapf Chancery" w:eastAsia="Zapf Chancery" w:hAnsi="Zapf Chancery" w:cs="Zapf Chancery"/>
          <w:sz w:val="48"/>
          <w:szCs w:val="48"/>
        </w:rPr>
      </w:pPr>
      <w:r>
        <w:rPr>
          <w:rFonts w:ascii="Zapf Chancery" w:eastAsia="Zapf Chancery" w:hAnsi="Zapf Chancery" w:cs="Zapf Chancery"/>
          <w:b/>
          <w:sz w:val="48"/>
          <w:szCs w:val="48"/>
        </w:rPr>
        <w:t xml:space="preserve">On Tuesday, </w:t>
      </w:r>
      <w:r w:rsidR="0084271F">
        <w:rPr>
          <w:rFonts w:ascii="Zapf Chancery" w:eastAsia="Zapf Chancery" w:hAnsi="Zapf Chancery" w:cs="Zapf Chancery"/>
          <w:b/>
          <w:sz w:val="48"/>
          <w:szCs w:val="48"/>
        </w:rPr>
        <w:t>October 29, 2019</w:t>
      </w:r>
      <w:bookmarkStart w:id="0" w:name="_GoBack"/>
      <w:bookmarkEnd w:id="0"/>
    </w:p>
    <w:p w:rsidR="00F97622" w:rsidRDefault="00F97622">
      <w:pPr>
        <w:rPr>
          <w:rFonts w:ascii="Zapf Chancery" w:eastAsia="Zapf Chancery" w:hAnsi="Zapf Chancery" w:cs="Zapf Chancery"/>
          <w:sz w:val="48"/>
          <w:szCs w:val="48"/>
        </w:rPr>
      </w:pPr>
    </w:p>
    <w:p w:rsidR="00F97622" w:rsidRDefault="009A4D31">
      <w:pPr>
        <w:jc w:val="center"/>
        <w:rPr>
          <w:rFonts w:ascii="Zapf Chancery" w:eastAsia="Zapf Chancery" w:hAnsi="Zapf Chancery" w:cs="Zapf Chancery"/>
          <w:sz w:val="48"/>
          <w:szCs w:val="48"/>
        </w:rPr>
      </w:pPr>
      <w:r>
        <w:rPr>
          <w:rFonts w:ascii="Zapf Chancery" w:eastAsia="Zapf Chancery" w:hAnsi="Zapf Chancery" w:cs="Zapf Chancery"/>
          <w:b/>
          <w:sz w:val="48"/>
          <w:szCs w:val="48"/>
        </w:rPr>
        <w:t xml:space="preserve">for a total </w:t>
      </w:r>
      <w:proofErr w:type="gramStart"/>
      <w:r>
        <w:rPr>
          <w:rFonts w:ascii="Zapf Chancery" w:eastAsia="Zapf Chancery" w:hAnsi="Zapf Chancery" w:cs="Zapf Chancery"/>
          <w:b/>
          <w:sz w:val="48"/>
          <w:szCs w:val="48"/>
        </w:rPr>
        <w:t xml:space="preserve">of  </w:t>
      </w:r>
      <w:r>
        <w:rPr>
          <w:rFonts w:ascii="Arial Black" w:eastAsia="Arial Black" w:hAnsi="Arial Black" w:cs="Arial Black"/>
          <w:sz w:val="48"/>
          <w:szCs w:val="48"/>
        </w:rPr>
        <w:t>5</w:t>
      </w:r>
      <w:proofErr w:type="gramEnd"/>
      <w:r>
        <w:rPr>
          <w:rFonts w:ascii="Zapf Chancery" w:eastAsia="Zapf Chancery" w:hAnsi="Zapf Chancery" w:cs="Zapf Chancery"/>
          <w:b/>
          <w:sz w:val="48"/>
          <w:szCs w:val="48"/>
        </w:rPr>
        <w:t xml:space="preserve"> hours</w:t>
      </w:r>
    </w:p>
    <w:p w:rsidR="00F97622" w:rsidRDefault="00F97622">
      <w:pPr>
        <w:pStyle w:val="Heading3"/>
        <w:ind w:left="6480" w:firstLine="720"/>
        <w:jc w:val="left"/>
      </w:pPr>
    </w:p>
    <w:p w:rsidR="00F97622" w:rsidRDefault="00F97622">
      <w:pPr>
        <w:pStyle w:val="Heading3"/>
        <w:ind w:left="6480" w:firstLine="720"/>
        <w:jc w:val="left"/>
      </w:pPr>
    </w:p>
    <w:p w:rsidR="00F97622" w:rsidRDefault="00F97622">
      <w:pPr>
        <w:pStyle w:val="Heading3"/>
        <w:ind w:left="6480" w:firstLine="720"/>
        <w:jc w:val="left"/>
      </w:pPr>
    </w:p>
    <w:p w:rsidR="00F97622" w:rsidRDefault="009A4D31">
      <w:pPr>
        <w:pStyle w:val="Heading3"/>
        <w:ind w:left="6480" w:firstLine="720"/>
        <w:jc w:val="left"/>
      </w:pPr>
      <w:r>
        <w:t>Melanie Allen</w:t>
      </w:r>
    </w:p>
    <w:p w:rsidR="00F97622" w:rsidRDefault="009A4D31">
      <w:pPr>
        <w:pStyle w:val="Heading3"/>
        <w:ind w:left="6480" w:firstLine="720"/>
        <w:jc w:val="left"/>
      </w:pPr>
      <w:r>
        <w:t xml:space="preserve">AIPA President         </w:t>
      </w:r>
    </w:p>
    <w:sectPr w:rsidR="00F9762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default"/>
  </w:font>
  <w:font w:name="Zapf Chancery">
    <w:altName w:val="Monotype Corsiv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622"/>
    <w:rsid w:val="0084271F"/>
    <w:rsid w:val="009A4D31"/>
    <w:rsid w:val="00C74E72"/>
    <w:rsid w:val="00F830EA"/>
    <w:rsid w:val="00F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35B4"/>
  <w15:docId w15:val="{C9D9E294-DA71-4BEE-BBCC-77CF1C6E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Zapf Chancery" w:eastAsia="Zapf Chancery" w:hAnsi="Zapf Chancery" w:cs="Zapf Chancery"/>
      <w:sz w:val="40"/>
      <w:szCs w:val="4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Zapf Chancery" w:eastAsia="Zapf Chancery" w:hAnsi="Zapf Chancery" w:cs="Zapf Chancery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Zapf Chancery" w:eastAsia="Zapf Chancery" w:hAnsi="Zapf Chancery" w:cs="Zapf Chancery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Zapf Chancery" w:eastAsia="Zapf Chancery" w:hAnsi="Zapf Chancery" w:cs="Zapf Chancery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Union High School District #205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Hutchison</dc:creator>
  <cp:lastModifiedBy>Deanne Hutchison</cp:lastModifiedBy>
  <cp:revision>5</cp:revision>
  <cp:lastPrinted>2018-08-31T22:00:00Z</cp:lastPrinted>
  <dcterms:created xsi:type="dcterms:W3CDTF">2017-10-09T00:41:00Z</dcterms:created>
  <dcterms:modified xsi:type="dcterms:W3CDTF">2019-09-20T17:42:00Z</dcterms:modified>
</cp:coreProperties>
</file>